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A32M2 6.0</w:t>
            </w:r>
          </w:p>
          <w:p/>
          <w:p>
            <w:pPr>
              <w:numPr>
                <w:ilvl w:val="0"/>
                <w:numId w:val="3"/>
              </w:numPr>
            </w:pPr>
            <w:r>
              <w:t xml:space="preserve">Support AMD Ryzen CPU / APU</w:t>
            </w:r>
          </w:p>
          <w:p>
            <w:pPr>
              <w:numPr>
                <w:ilvl w:val="0"/>
                <w:numId w:val="3"/>
              </w:numPr>
            </w:pPr>
            <w:r>
              <w:t xml:space="preserve">AMD A320 single chip architecture</w:t>
            </w:r>
          </w:p>
          <w:p>
            <w:pPr>
              <w:numPr>
                <w:ilvl w:val="0"/>
                <w:numId w:val="3"/>
              </w:numPr>
            </w:pPr>
            <w:r>
              <w:t xml:space="preserve">Support 2-DIMM DDR4-1866/ 2133/ 2400/ 2666/ 2933/ 3200(OC) up to 32G maximum capacity</w:t>
            </w:r>
          </w:p>
          <w:p>
            <w:pPr>
              <w:numPr>
                <w:ilvl w:val="0"/>
                <w:numId w:val="3"/>
              </w:numPr>
            </w:pPr>
            <w:r>
              <w:t xml:space="preserve">Support HDMI</w:t>
            </w:r>
          </w:p>
          <w:p>
            <w:pPr>
              <w:numPr>
                <w:ilvl w:val="0"/>
                <w:numId w:val="3"/>
              </w:numPr>
            </w:pPr>
            <w:r>
              <w:t xml:space="preserve">Support USB 3.2 Gen1</w:t>
            </w:r>
          </w:p>
          <w:p>
            <w:pPr>
              <w:numPr>
                <w:ilvl w:val="0"/>
                <w:numId w:val="3"/>
              </w:numPr>
            </w:pPr>
            <w:r>
              <w:t xml:space="preserve">Support GbE LAN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AMD A320</w:t>
            </w:r>
          </w:p>
        </w:tc>
      </w:tr>
      <w:tr>
        <w:tc>
          <w:tcPr>
            <w:tcW w:w="2150" w:type="dxa"/>
            <w:vAlign w:val="center"/>
          </w:tcPr>
          <w:p>
            <w:r>
              <w:t xml:space="preserve">CPU SUPPORT</w:t>
            </w:r>
          </w:p>
        </w:tc>
        <w:tc>
          <w:tcPr>
            <w:tcW w:w="7000" w:type="dxa"/>
          </w:tcPr>
          <w:p>
            <w:pPr>
              <w:numPr>
                <w:ilvl w:val="0"/>
                <w:numId w:val="3"/>
              </w:numPr>
            </w:pPr>
            <w:r>
              <w:t xml:space="preserve">Supports AMD AM4 Socket for 3rd, 2nd and 1st Gen Ryzen/2nd and 1st Gen Ryzen with Radeon Vega</w:t>
            </w:r>
          </w:p>
          <w:p>
            <w:pPr>
              <w:numPr>
                <w:ilvl w:val="0"/>
                <w:numId w:val="3"/>
              </w:numPr>
            </w:pPr>
            <w:r>
              <w:t xml:space="preserve">Graphics/Athlon with Radeon Vega Graphics/7th Gen A-Series/Athlon X4 Processors</w:t>
            </w:r>
          </w:p>
        </w:tc>
      </w:tr>
      <w:tr>
        <w:tc>
          <w:tcPr>
            <w:tcW w:w="2150" w:type="dxa"/>
            <w:vAlign w:val="center"/>
          </w:tcPr>
          <w:p>
            <w:r>
              <w:t xml:space="preserve">MEMORY</w:t>
            </w:r>
          </w:p>
        </w:tc>
        <w:tc>
          <w:tcPr>
            <w:tcW w:w="7000" w:type="dxa"/>
          </w:tcPr>
          <w:p>
            <w:pPr>
              <w:numPr>
                <w:ilvl w:val="0"/>
                <w:numId w:val="3"/>
              </w:numPr>
            </w:pPr>
            <w:r>
              <w:t xml:space="preserve">Supports Dual Channel DDR4 1866/ 2133/ 2400/ 2666/ 2933/ 3200(OC)</w:t>
            </w:r>
          </w:p>
          <w:p>
            <w:pPr>
              <w:numPr>
                <w:ilvl w:val="0"/>
                <w:numId w:val="3"/>
              </w:numPr>
            </w:pPr>
            <w:r>
              <w:t xml:space="preserve">2 x DDR4 DIMM Memory Slots, Max. Supports up to 32 GB Memory</w:t>
            </w:r>
          </w:p>
          <w:p>
            <w:pPr>
              <w:numPr>
                <w:ilvl w:val="0"/>
                <w:numId w:val="3"/>
              </w:numPr>
            </w:pPr>
            <w:r>
              <w:t xml:space="preserve">Each DIMM supports non-ECC 8/16 GB DDR4 module</w:t>
            </w:r>
          </w:p>
          <w:p>
            <w:pPr>
              <w:numPr>
                <w:ilvl w:val="0"/>
                <w:numId w:val="3"/>
              </w:numPr>
            </w:pPr>
            <w:r>
              <w:t xml:space="preserve">* Please refer to www.biostar.com.tw for Memory support list.</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Connectors (6Gb/s) : Supports AHCI &amp; RAID 0, 1, 10</w:t>
            </w:r>
          </w:p>
          <w:p>
            <w:pPr>
              <w:numPr>
                <w:ilvl w:val="0"/>
                <w:numId w:val="3"/>
              </w:numPr>
            </w:pPr>
            <w:r>
              <w:t xml:space="preserve">1 x M.2 (M Key) Socket:</w:t>
            </w:r>
          </w:p>
          <w:p>
            <w:pPr>
              <w:numPr>
                <w:ilvl w:val="0"/>
                <w:numId w:val="3"/>
              </w:numPr>
            </w:pPr>
            <w:r>
              <w:t xml:space="preserve">Supports M.2 Type 2242/ 2260/ 2280 SSD module</w:t>
            </w:r>
          </w:p>
          <w:p>
            <w:pPr>
              <w:numPr>
                <w:ilvl w:val="0"/>
                <w:numId w:val="3"/>
              </w:numPr>
            </w:pPr>
            <w:r>
              <w:t xml:space="preserve">Supports PCI-E 3.0 x 4 (32Gb/s) - NVMe/ AHCI SSD &amp; SATA III (6.0Gb/s) SSD</w:t>
            </w:r>
          </w:p>
          <w:p>
            <w:pPr>
              <w:numPr>
                <w:ilvl w:val="0"/>
                <w:numId w:val="3"/>
              </w:numPr>
            </w:pPr>
            <w:r>
              <w:t xml:space="preserve">(Ryzen series - Summit</w:t>
            </w:r>
          </w:p>
          <w:p>
            <w:pPr>
              <w:numPr>
                <w:ilvl w:val="0"/>
                <w:numId w:val="3"/>
              </w:numPr>
            </w:pPr>
            <w:r>
              <w:t xml:space="preserve">Ridge / Pinnacle Ridge / Raven Ridge)</w:t>
            </w:r>
          </w:p>
          <w:p>
            <w:pPr>
              <w:numPr>
                <w:ilvl w:val="0"/>
                <w:numId w:val="3"/>
              </w:numPr>
            </w:pPr>
            <w:r>
              <w:t xml:space="preserve">Supports SATA III (6.0Gb/s) SSD (A-series APU - Bristol Ridge)</w:t>
            </w:r>
          </w:p>
        </w:tc>
      </w:tr>
      <w:tr>
        <w:tc>
          <w:tcPr>
            <w:tcW w:w="2150" w:type="dxa"/>
            <w:vAlign w:val="center"/>
          </w:tcPr>
          <w:p>
            <w:r>
              <w:t xml:space="preserve">LAN</w:t>
            </w:r>
          </w:p>
        </w:tc>
        <w:tc>
          <w:tcPr>
            <w:tcW w:w="7000" w:type="dxa"/>
          </w:tcPr>
          <w:p>
            <w:pPr>
              <w:numPr>
                <w:ilvl w:val="0"/>
                <w:numId w:val="3"/>
              </w:numPr>
            </w:pPr>
            <w:r>
              <w:t xml:space="preserve">Realtek RTL 8111H</w:t>
            </w:r>
          </w:p>
          <w:p>
            <w:pPr>
              <w:numPr>
                <w:ilvl w:val="0"/>
                <w:numId w:val="3"/>
              </w:numPr>
            </w:pPr>
            <w:r>
              <w:t xml:space="preserve">10/ 100/ 1000 Mb/s auto negotiation, Half / Full duplex capability</w:t>
            </w:r>
          </w:p>
        </w:tc>
      </w:tr>
      <w:tr>
        <w:tc>
          <w:tcPr>
            <w:tcW w:w="2150" w:type="dxa"/>
            <w:vAlign w:val="center"/>
          </w:tcPr>
          <w:p>
            <w:r>
              <w:t xml:space="preserve">AUDIO CODEC</w:t>
            </w:r>
          </w:p>
        </w:tc>
        <w:tc>
          <w:tcPr>
            <w:tcW w:w="7000" w:type="dxa"/>
          </w:tcPr>
          <w:p>
            <w:pPr>
              <w:numPr>
                <w:ilvl w:val="0"/>
                <w:numId w:val="3"/>
              </w:numPr>
            </w:pPr>
            <w:r>
              <w:t xml:space="preserve">Realtek ALC887</w:t>
            </w:r>
          </w:p>
          <w:p>
            <w:pPr>
              <w:numPr>
                <w:ilvl w:val="0"/>
                <w:numId w:val="3"/>
              </w:numPr>
            </w:pPr>
            <w:r>
              <w:t xml:space="preserve">7.1 Channels, High Definition Audio</w:t>
            </w:r>
          </w:p>
        </w:tc>
      </w:tr>
      <w:tr>
        <w:tc>
          <w:tcPr>
            <w:tcW w:w="2150" w:type="dxa"/>
            <w:vAlign w:val="center"/>
          </w:tcPr>
          <w:p>
            <w:r>
              <w:t xml:space="preserve">USB</w:t>
            </w:r>
          </w:p>
        </w:tc>
        <w:tc>
          <w:tcPr>
            <w:tcW w:w="7000" w:type="dxa"/>
          </w:tcPr>
          <w:p>
            <w:pPr>
              <w:numPr>
                <w:ilvl w:val="0"/>
                <w:numId w:val="3"/>
              </w:numPr>
            </w:pPr>
            <w:r>
              <w:t xml:space="preserve">4 x USB 3.2 (Gen1) port (4 on rear I/Os)</w:t>
            </w:r>
          </w:p>
          <w:p>
            <w:pPr>
              <w:numPr>
                <w:ilvl w:val="0"/>
                <w:numId w:val="3"/>
              </w:numPr>
            </w:pPr>
            <w:r>
              <w:t xml:space="preserve">6 x USB 2.0 port (2 on rear I/Os and 4 via internal headers)</w:t>
            </w:r>
          </w:p>
        </w:tc>
      </w:tr>
      <w:tr>
        <w:tc>
          <w:tcPr>
            <w:tcW w:w="2150" w:type="dxa"/>
            <w:vAlign w:val="center"/>
          </w:tcPr>
          <w:p>
            <w:r>
              <w:t xml:space="preserve">EXPANSION SLOT</w:t>
            </w:r>
          </w:p>
        </w:tc>
        <w:tc>
          <w:tcPr>
            <w:tcW w:w="7000" w:type="dxa"/>
          </w:tcPr>
          <w:p>
            <w:pPr>
              <w:numPr>
                <w:ilvl w:val="0"/>
                <w:numId w:val="3"/>
              </w:numPr>
            </w:pPr>
            <w:r>
              <w:t xml:space="preserve">2 x PCIe 2.0 x1 Slots</w:t>
            </w:r>
          </w:p>
          <w:p>
            <w:pPr>
              <w:numPr>
                <w:ilvl w:val="0"/>
                <w:numId w:val="3"/>
              </w:numPr>
            </w:pPr>
            <w:r>
              <w:t xml:space="preserve">1 x PCIe 3.0 x16 Slot (The bandwidth is depended on CPU)</w:t>
            </w:r>
          </w:p>
        </w:tc>
      </w:tr>
      <w:tr>
        <w:tc>
          <w:tcPr>
            <w:tcW w:w="2150" w:type="dxa"/>
            <w:vAlign w:val="center"/>
          </w:tcPr>
          <w:p>
            <w:r>
              <w:t xml:space="preserve">REAR I/O</w:t>
            </w:r>
          </w:p>
        </w:tc>
        <w:tc>
          <w:tcPr>
            <w:tcW w:w="7000" w:type="dxa"/>
          </w:tcPr>
          <w:p>
            <w:pPr>
              <w:numPr>
                <w:ilvl w:val="0"/>
                <w:numId w:val="3"/>
              </w:numPr>
            </w:pPr>
            <w:r>
              <w:t xml:space="preserve">1 x PS/2 Mouse</w:t>
            </w:r>
          </w:p>
          <w:p>
            <w:pPr>
              <w:numPr>
                <w:ilvl w:val="0"/>
                <w:numId w:val="3"/>
              </w:numPr>
            </w:pPr>
            <w:r>
              <w:t xml:space="preserve">1 x PS/2 Keyboard</w:t>
            </w:r>
          </w:p>
          <w:p>
            <w:pPr>
              <w:numPr>
                <w:ilvl w:val="0"/>
                <w:numId w:val="3"/>
              </w:numPr>
            </w:pPr>
            <w:r>
              <w:t xml:space="preserve">1 x HDMI Port</w:t>
            </w:r>
          </w:p>
          <w:p>
            <w:pPr>
              <w:numPr>
                <w:ilvl w:val="0"/>
                <w:numId w:val="3"/>
              </w:numPr>
            </w:pPr>
            <w:r>
              <w:t xml:space="preserve">1 x VGA Port</w:t>
            </w:r>
          </w:p>
          <w:p>
            <w:pPr>
              <w:numPr>
                <w:ilvl w:val="0"/>
                <w:numId w:val="3"/>
              </w:numPr>
            </w:pPr>
            <w:r>
              <w:t xml:space="preserve">1 x LAN port</w:t>
            </w:r>
          </w:p>
          <w:p>
            <w:pPr>
              <w:numPr>
                <w:ilvl w:val="0"/>
                <w:numId w:val="3"/>
              </w:numPr>
            </w:pPr>
            <w:r>
              <w:t xml:space="preserve">4 x USB 3.2 (Gen1) Ports</w:t>
            </w:r>
          </w:p>
          <w:p>
            <w:pPr>
              <w:numPr>
                <w:ilvl w:val="0"/>
                <w:numId w:val="3"/>
              </w:numPr>
            </w:pPr>
            <w:r>
              <w:t xml:space="preserve">2 x USB 2.0 Ports</w:t>
            </w:r>
          </w:p>
          <w:p>
            <w:pPr>
              <w:numPr>
                <w:ilvl w:val="0"/>
                <w:numId w:val="3"/>
              </w:numPr>
            </w:pPr>
            <w:r>
              <w:t xml:space="preserve">3 x Audio Jack</w:t>
            </w:r>
          </w:p>
        </w:tc>
      </w:tr>
      <w:tr>
        <w:tc>
          <w:tcPr>
            <w:tcW w:w="2150" w:type="dxa"/>
            <w:vAlign w:val="center"/>
          </w:tcPr>
          <w:p>
            <w:r>
              <w:t xml:space="preserve">INTERNAL I/O</w:t>
            </w:r>
          </w:p>
        </w:tc>
        <w:tc>
          <w:tcPr>
            <w:tcW w:w="7000" w:type="dxa"/>
          </w:tcPr>
          <w:p>
            <w:pPr>
              <w:numPr>
                <w:ilvl w:val="0"/>
                <w:numId w:val="3"/>
              </w:numPr>
            </w:pPr>
            <w:r>
              <w:t xml:space="preserve">4 x SATA III 6.0Gb/s Connectors</w:t>
            </w:r>
          </w:p>
          <w:p>
            <w:pPr>
              <w:numPr>
                <w:ilvl w:val="0"/>
                <w:numId w:val="3"/>
              </w:numPr>
            </w:pPr>
            <w:r>
              <w:t xml:space="preserve">2 x USB 2.0 Header (each header supports 2 USB 2.0 ports)</w:t>
            </w:r>
          </w:p>
          <w:p>
            <w:pPr>
              <w:numPr>
                <w:ilvl w:val="0"/>
                <w:numId w:val="3"/>
              </w:numPr>
            </w:pPr>
            <w:r>
              <w:t xml:space="preserve">1 x 8-Pin Power Connector</w:t>
            </w:r>
          </w:p>
          <w:p>
            <w:pPr>
              <w:numPr>
                <w:ilvl w:val="0"/>
                <w:numId w:val="3"/>
              </w:numPr>
            </w:pPr>
            <w:r>
              <w:t xml:space="preserve">1 x 24-Pin Power Connector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Front Panel Header</w:t>
            </w:r>
          </w:p>
          <w:p>
            <w:pPr>
              <w:numPr>
                <w:ilvl w:val="0"/>
                <w:numId w:val="3"/>
              </w:numPr>
            </w:pPr>
            <w:r>
              <w:t xml:space="preserve">1 x Front Audio Header</w:t>
            </w:r>
          </w:p>
          <w:p>
            <w:pPr>
              <w:numPr>
                <w:ilvl w:val="0"/>
                <w:numId w:val="3"/>
              </w:numPr>
            </w:pPr>
            <w:r>
              <w:t xml:space="preserve">1 x COM Port Header</w:t>
            </w:r>
          </w:p>
          <w:p>
            <w:pPr>
              <w:numPr>
                <w:ilvl w:val="0"/>
                <w:numId w:val="3"/>
              </w:numPr>
            </w:pPr>
            <w:r>
              <w:t xml:space="preserve">1 x Clear CMOS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Fan Control</w:t>
            </w:r>
          </w:p>
          <w:p>
            <w:pPr>
              <w:numPr>
                <w:ilvl w:val="0"/>
                <w:numId w:val="3"/>
              </w:numPr>
            </w:pPr>
            <w:r>
              <w:t xml:space="preserve">CPU/DDR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19.8cm x 24.4cm ( W x L )</w:t>
            </w:r>
          </w:p>
        </w:tc>
      </w:tr>
      <w:tr>
        <w:tc>
          <w:tcPr>
            <w:tcW w:w="2150" w:type="dxa"/>
            <w:vAlign w:val="center"/>
          </w:tcPr>
          <w:p>
            <w:r>
              <w:t xml:space="preserve">OS SUPPORT</w:t>
            </w:r>
          </w:p>
        </w:tc>
        <w:tc>
          <w:tcPr>
            <w:tcW w:w="7000" w:type="dxa"/>
          </w:tcPr>
          <w:p>
            <w:pPr>
              <w:numPr>
                <w:ilvl w:val="0"/>
                <w:numId w:val="3"/>
              </w:numPr>
            </w:pPr>
            <w:r>
              <w:t xml:space="preserve">Supports Windows 7(64bit) / 10(64bit) </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BullGuard</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r>
        <w:tc>
          <w:tcPr>
            <w:tcW w:w="2150" w:type="dxa"/>
            <w:vAlign w:val="center"/>
          </w:tcPr>
          <w:p>
            <w:r>
              <w:t xml:space="preserve">FEATURES</w:t>
            </w:r>
          </w:p>
        </w:tc>
        <w:tc>
          <w:tcPr>
            <w:tcW w:w="7000" w:type="dxa"/>
          </w:tcPr>
          <w:p>
            <w:pPr>
              <w:numPr>
                <w:ilvl w:val="0"/>
                <w:numId w:val="3"/>
              </w:numPr>
            </w:pPr>
            <w:r>
              <w:t xml:space="preserve">Supports 100% Solid capacitor</w:t>
            </w:r>
          </w:p>
        </w:tc>
      </w:tr>
    </w:tbl>
    <w:p/>
    <w:p>
      <w:pPr>
        <w:pStyle w:val="pStyle"/>
      </w:pPr>
      <w:r>
        <w:rPr>
          <w:rStyle w:val="rStyle"/>
        </w:rPr>
        <w:t xml:space="preserve">CPU-Chipset</w:t>
      </w:r>
    </w:p>
    <w:p/>
    <w:tbl>
      <w:tblPr>
        <w:tblStyle w:val="TableStyle"/>
      </w:tblPr>
      <w:tr>
        <w:tc>
          <w:tcPr>
            <w:tcW w:w="6650" w:type="dxa"/>
          </w:tcPr>
          <w:p>
            <w:r>
              <w:rPr>
                <w:b/>
              </w:rPr>
              <w:t xml:space="preserve">AMD A320 chipset</w:t>
            </w:r>
          </w:p>
          <w:p/>
          <w:p>
            <w:r>
              <w:t xml:space="preserve">AMD's A320 chipset provides a simple, stable platform and more than enough connectivity and bandwidth ​options to satisfy both demanding home users and media aficionados.</w:t>
            </w:r>
          </w:p>
        </w:tc>
        <w:tc>
          <w:tcPr>
            <w:tcW w:w="2500" w:type="dxa"/>
          </w:tcPr>
          <w:p>
            <w:pPr>
              <w:jc w:val="center"/>
            </w:pPr>
            <w:r>
              <w:pict>
                <v:shape type="#_x0000_t75" style="width:150px;height:43.11377245509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162.3417721519px">
                  <v:imagedata r:id="rId10"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11"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2" o:title=""/>
                </v:shape>
              </w:pict>
            </w:r>
          </w:p>
        </w:tc>
      </w:tr>
    </w:tbl>
    <w:p/>
    <w:p>
      <w:pPr>
        <w:pStyle w:val="pStyle"/>
      </w:pPr>
      <w:r>
        <w:rPr>
          <w:rStyle w:val="rStyle"/>
        </w:rPr>
        <w:t xml:space="preserve">Speed+</w:t>
      </w:r>
    </w:p>
    <w:p/>
    <w:tbl>
      <w:tblPr>
        <w:tblStyle w:val="TableStyle"/>
      </w:tblPr>
      <w:tr>
        <w:tc>
          <w:tcPr>
            <w:tcW w:w="6650" w:type="dxa"/>
          </w:tcPr>
          <w:p>
            <w:r>
              <w:rPr>
                <w:b/>
              </w:rPr>
              <w:t xml:space="preserve">PCIe M.2</w:t>
            </w:r>
          </w:p>
          <w:p/>
          <w:p>
            <w:r>
              <w:t xml:space="preserve">PCIe M.2 32Gb/s  delivers the highest bandwidth and lower latency. It is 3 times faster compared with PCIe M.2 10Gb/s.
</w:t>
            </w:r>
          </w:p>
        </w:tc>
        <w:tc>
          <w:tcPr>
            <w:tcW w:w="2500" w:type="dxa"/>
          </w:tcPr>
          <w:p>
            <w:pPr>
              <w:jc w:val="center"/>
            </w:pPr>
            <w:r>
              <w:pict>
                <v:shape type="#_x0000_t75" style="width:150px;height:162.3417721519px">
                  <v:imagedata r:id="rId13"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4"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5" o:title=""/>
                </v:shape>
              </w:pict>
            </w:r>
          </w:p>
        </w:tc>
      </w:tr>
      <w:tr>
        <w:tc>
          <w:tcPr>
            <w:tcW w:w="6650" w:type="dxa"/>
          </w:tcPr>
          <w:p>
            <w:r>
              <w:rPr>
                <w:b/>
              </w:rPr>
              <w:t xml:space="preserve">USB 3.2 Gen1 Type-A</w:t>
            </w:r>
          </w:p>
          <w:p/>
          <w:p>
            <w:r>
              <w:t xml:space="preserve">USB 3.2 Gen1 delivers a compelling performance boosts and can be used to connect multiple devices without worrying about compatibility. It is capable of data transfer speeds up to 5Gbps and backwards compatible with all existing USB products.</w:t>
            </w:r>
          </w:p>
        </w:tc>
        <w:tc>
          <w:tcPr>
            <w:tcW w:w="2500" w:type="dxa"/>
          </w:tcPr>
          <w:p>
            <w:pPr>
              <w:jc w:val="center"/>
            </w:pPr>
            <w:r>
              <w:pict>
                <v:shape type="#_x0000_t75" style="width:150px;height:162.3417721519px">
                  <v:imagedata r:id="rId16" o:title=""/>
                </v:shape>
              </w:pict>
            </w:r>
          </w:p>
        </w:tc>
      </w:tr>
    </w:tbl>
    <w:p/>
    <w:p>
      <w:pPr>
        <w:pStyle w:val="pStyle"/>
      </w:pPr>
      <w:r>
        <w:rPr>
          <w:rStyle w:val="rStyle"/>
        </w:rPr>
        <w:t xml:space="preserve">Durable+</w:t>
      </w:r>
    </w:p>
    <w:p/>
    <w:tbl>
      <w:tblPr>
        <w:tblStyle w:val="TableStyle"/>
      </w:tblP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17"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8" o:title=""/>
                </v:shape>
              </w:pict>
            </w:r>
          </w:p>
        </w:tc>
      </w:tr>
      <w:tr>
        <w:tc>
          <w:tcPr>
            <w:tcW w:w="6650" w:type="dxa"/>
          </w:tcPr>
          <w:p>
            <w:r>
              <w:rPr>
                <w:b/>
              </w:rPr>
              <w:t xml:space="preserve">BullGuard Internet Security (90 days FREE trial)</w:t>
            </w:r>
          </w:p>
          <w:p/>
          <w:p>
            <w:r>
              <w:t xml:space="preserve">BullGuard Internet Security comes with the broadest line-up of internet security features on the market, including: a cutting-edge dual Antivirus engine, Online Backup for your precious files, PC Tune Up to speed up your system, a Game Mode for a seamless gaming experience, Parental Control, Firewall, Safe Browsing and many more. Make the most of your digital life with Bullguard!</w:t>
            </w:r>
          </w:p>
        </w:tc>
        <w:tc>
          <w:tcPr>
            <w:tcW w:w="2500" w:type="dxa"/>
          </w:tcPr>
          <w:p>
            <w:pPr>
              <w:jc w:val="center"/>
            </w:pPr>
            <w:r>
              <w:pict>
                <v:shape type="#_x0000_t75" style="width:150px;height:110px">
                  <v:imagedata r:id="rId19" o:title=""/>
                </v:shape>
              </w:pict>
            </w:r>
          </w:p>
        </w:tc>
      </w:tr>
    </w:tbl>
    <w:p/>
    <w:p>
      <w:pPr>
        <w:pStyle w:val="pStyle"/>
      </w:pPr>
      <w:r>
        <w:rPr>
          <w:rStyle w:val="rStyle"/>
        </w:rPr>
        <w:t xml:space="preserve">DIY+</w:t>
      </w:r>
    </w:p>
    <w:p/>
    <w:tbl>
      <w:tblPr>
        <w:tblStyle w:val="TableStyle"/>
      </w:tblP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w:t>
            </w:r>
          </w:p>
        </w:tc>
        <w:tc>
          <w:tcPr>
            <w:tcW w:w="2500" w:type="dxa"/>
          </w:tcPr>
          <w:p>
            <w:pPr>
              <w:jc w:val="center"/>
            </w:pPr>
            <w:r>
              <w:pict>
                <v:shape type="#_x0000_t75" style="width:150px;height:162.3417721519px">
                  <v:imagedata r:id="rId20" o:title=""/>
                </v:shape>
              </w:pict>
            </w:r>
          </w:p>
        </w:tc>
      </w:tr>
      <w:tr>
        <w:tc>
          <w:tcPr>
            <w:tcW w:w="6650" w:type="dxa"/>
          </w:tcPr>
          <w:p>
            <w:r>
              <w:rPr>
                <w:b/>
              </w:rPr>
              <w:t xml:space="preserve">BIO-Flasher</w:t>
            </w:r>
          </w:p>
          <w:p/>
          <w:p>
            <w:r>
              <w:t xml:space="preserve">BIO-Flasher is a convenient BIOS update tool. Just launch this tool and put the BIOS on USB pen driver before entering the OS. You can update your BIOS with only a few clicks without preparing an additional floppy disk or other complicated flash utility.</w:t>
            </w:r>
          </w:p>
        </w:tc>
        <w:tc>
          <w:tcPr>
            <w:tcW w:w="2500" w:type="dxa"/>
          </w:tcPr>
          <w:p>
            <w:pPr>
              <w:jc w:val="center"/>
            </w:pPr>
            <w:r>
              <w:pict>
                <v:shape type="#_x0000_t75" style="width:150px;height:162.3417721519px">
                  <v:imagedata r:id="rId21" o:title=""/>
                </v:shape>
              </w:pict>
            </w:r>
          </w:p>
        </w:tc>
      </w:tr>
      <w:tr>
        <w:tc>
          <w:tcPr>
            <w:tcW w:w="6650" w:type="dxa"/>
          </w:tcPr>
          <w:p>
            <w:r>
              <w:rPr>
                <w:b/>
              </w:rPr>
              <w:t xml:space="preserve">A.I FAN</w:t>
            </w:r>
          </w:p>
          <w:p/>
          <w:p>
            <w:r>
              <w:t xml:space="preserve">With A.I FAN users can ensure that  their gaming PC can maintain its performance while staying cool. According to different cooling needs and usage scenarios, users can control speed modes. Allows users to have more customizability of fan modes and automatically detects different temperatures to make fan operate at defined speed for optimal cooling performance. Furthermore, A.I FAN support both PWM and DC voltage fans for more cooling options.</w:t>
            </w:r>
          </w:p>
        </w:tc>
        <w:tc>
          <w:tcPr>
            <w:tcW w:w="2500" w:type="dxa"/>
          </w:tcPr>
          <w:p>
            <w:pPr>
              <w:jc w:val="center"/>
            </w:pPr>
            <w:r>
              <w:pict>
                <v:shape type="#_x0000_t75" style="width:150px;height:162.3417721519px">
                  <v:imagedata r:id="rId22"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23" o:title=""/>
                </v:shape>
              </w:pict>
            </w:r>
          </w:p>
        </w:tc>
      </w:tr>
    </w:tbl>
    <w:sectPr>
      <w:headerReference w:type="default" r:id="rId24"/>
      <w:footerReference w:type="default" r:id="rId25"/>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png"/>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gif"/>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png"/>
  <Relationship Id="rId23" Type="http://schemas.openxmlformats.org/officeDocument/2006/relationships/image" Target="media/section_image17.png"/>
  <Relationship Id="rId24" Type="http://schemas.openxmlformats.org/officeDocument/2006/relationships/header" Target="header1.xml"/>
  <Relationship Id="rId25"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2024-03-29T20:11:06+08:00</dcterms:created>
  <dcterms:modified xsi:type="dcterms:W3CDTF">2024-03-29T20:11:06+08:00</dcterms:modified>
  <dc:title/>
  <dc:description/>
  <dc:subject/>
  <cp:keywords/>
  <cp:category/>
</cp:coreProperties>
</file>